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附件2: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2021－2023年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云南省农机购置补贴生产企业承诺书</w:t>
      </w:r>
    </w:p>
    <w:p>
      <w:pPr>
        <w:spacing w:line="560" w:lineRule="exact"/>
        <w:rPr>
          <w:w w:val="90"/>
          <w:sz w:val="44"/>
          <w:szCs w:val="44"/>
        </w:rPr>
      </w:pPr>
    </w:p>
    <w:p>
      <w:pPr>
        <w:spacing w:line="560" w:lineRule="exact"/>
        <w:ind w:firstLine="660" w:firstLineChars="200"/>
        <w:rPr>
          <w:rFonts w:hint="eastAsia" w:ascii="方正仿宋_GBK" w:hAnsi="方正仿宋_GBK" w:eastAsia="方正仿宋_GBK" w:cs="方正仿宋_GBK"/>
          <w:spacing w:val="5"/>
          <w:kern w:val="0"/>
        </w:rPr>
      </w:pPr>
      <w:r>
        <w:rPr>
          <w:rFonts w:hint="eastAsia" w:ascii="方正仿宋_GBK" w:hAnsi="方正仿宋_GBK" w:eastAsia="方正仿宋_GBK" w:cs="方正仿宋_GBK"/>
          <w:spacing w:val="5"/>
          <w:kern w:val="0"/>
        </w:rPr>
        <w:t>本企业自愿参与云南省农机购置补贴政策实施，自觉遵守农机购置补贴政策规定，同时郑重作出如下承诺</w:t>
      </w:r>
      <w:r>
        <w:rPr>
          <w:rFonts w:hint="eastAsia" w:ascii="方正仿宋_GBK" w:hAnsi="方正仿宋_GBK" w:eastAsia="方正仿宋_GBK" w:cs="方正仿宋_GBK"/>
        </w:rPr>
        <w:t>。</w:t>
      </w:r>
    </w:p>
    <w:p>
      <w:p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黑体" w:hAnsi="黑体" w:eastAsia="黑体"/>
        </w:rPr>
        <w:t>一、</w:t>
      </w:r>
      <w:r>
        <w:rPr>
          <w:rFonts w:hint="eastAsia" w:ascii="方正黑体简体" w:hAnsi="方正黑体简体" w:eastAsia="方正黑体简体" w:cs="方正黑体简体"/>
        </w:rPr>
        <w:t>投档环节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一）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（二）本企业主动加强投档信息审核，对审核、公示期间以及公布后所发现的各类问题，将主动报告云南省农机化主管部门和投档工作组织单位，并积极整改。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pacing w:val="5"/>
          <w:kern w:val="0"/>
        </w:rPr>
      </w:pPr>
      <w:r>
        <w:rPr>
          <w:rFonts w:hint="eastAsia" w:ascii="方正仿宋_GBK" w:hAnsi="方正仿宋_GBK" w:eastAsia="方正仿宋_GBK" w:cs="方正仿宋_GBK"/>
        </w:rPr>
        <w:t>（三）如违反投档相关规定，本企业将完全接受相关部门的处理处罚，并自行承担由此引发的全部经济纠纷和损失。</w:t>
      </w:r>
    </w:p>
    <w:p>
      <w:pPr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二、补贴环节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</w:rPr>
        <w:t>（一）</w:t>
      </w:r>
      <w:r>
        <w:rPr>
          <w:rFonts w:hint="eastAsia" w:ascii="方正仿宋_GBK" w:hAnsi="方正仿宋_GBK" w:eastAsia="方正仿宋_GBK" w:cs="方正仿宋_GBK"/>
          <w:lang w:eastAsia="zh-CN"/>
        </w:rPr>
        <w:t>遵守补贴政策相关规定，合法合规经营，不得有骗补、套补等违法违规行为。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（二）正确宣传补贴政策，规范真实使用补贴产品标志标识，不误导购机者购置补贴产品，不参与购机者虚假申领补贴。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（三）按补贴政策要求提供、保存真实完整的纸质和电子资料，供应符合规定的农机产品。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（四）发现影响补贴政策实施的异常情况，应主动报告当地农机化主管部门，及时采取防范补救措施，并加强整改。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（五）对购机者符合规定的退（换）货要求，首先确认购机者尚未领取补贴或已将领取的补贴退回财政部门后，再为其办理退（换）货，并主动报告当地农机化、财政部门。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（六）承担违反政策规定所引起的纠纷和经济损失等后果，主动退回违规行为涉及的补贴资金，接受主管部门处理。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（七）承诺将补贴机具销售、售后服务、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eastAsia="zh-CN"/>
        </w:rPr>
        <w:t>退换机等管理系统互联互通，定期与农机购置补贴申请办理服务系统中本企业数据相互校核，筛查机具、补贴、所有人、使用人等信息是否相符相适。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（八）承诺通过非现金方式与经销商结算补贴机具购机款，确保资金往来全程留痕备查。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（九）承诺对经销商出具给农民和农业生产经营组织（以下简称“购机者”）的发票、合格证等补贴申请资料和牌证申领资料进行核对，筛查补贴比例、发票金额、机具信息等是否真实有效、符合规定。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十）承诺加强内部管理，防范经销商和内部不法人员有组织地通过收集农民身份证明、虚开发票、虚购报补、重复报补等方式骗套、抢占补贴行为，发现异常情况后，主动自查自纠，并及时向省级农机化主管部门报告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</w:rPr>
      </w:pPr>
    </w:p>
    <w:p>
      <w:pPr>
        <w:pStyle w:val="6"/>
        <w:spacing w:line="560" w:lineRule="exact"/>
        <w:ind w:firstLine="4320" w:firstLineChars="135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法定代表人签字（盖章）：</w:t>
      </w:r>
    </w:p>
    <w:p>
      <w:pPr>
        <w:pStyle w:val="6"/>
        <w:spacing w:line="560" w:lineRule="exact"/>
        <w:ind w:firstLine="4455" w:firstLineChars="1350"/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</w:rPr>
        <w:t>生产企业（盖章）：</w:t>
      </w:r>
    </w:p>
    <w:p>
      <w:pPr>
        <w:spacing w:line="560" w:lineRule="exact"/>
        <w:ind w:firstLine="5280" w:firstLineChars="165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202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 xml:space="preserve"> 年  月  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3Y2I3ZjM2MTViMTQ4MGEwYzM0YjdjZDY4ODVjYmIifQ=="/>
  </w:docVars>
  <w:rsids>
    <w:rsidRoot w:val="002A6350"/>
    <w:rsid w:val="000159EB"/>
    <w:rsid w:val="000525C8"/>
    <w:rsid w:val="000724BE"/>
    <w:rsid w:val="00073ED7"/>
    <w:rsid w:val="000D687E"/>
    <w:rsid w:val="000F0D51"/>
    <w:rsid w:val="001458D2"/>
    <w:rsid w:val="00156A0E"/>
    <w:rsid w:val="001937EC"/>
    <w:rsid w:val="001C3ABE"/>
    <w:rsid w:val="001E1747"/>
    <w:rsid w:val="001E2CA0"/>
    <w:rsid w:val="002565E4"/>
    <w:rsid w:val="00274E6A"/>
    <w:rsid w:val="002921CA"/>
    <w:rsid w:val="002A6350"/>
    <w:rsid w:val="002D419C"/>
    <w:rsid w:val="002D594E"/>
    <w:rsid w:val="002E7A86"/>
    <w:rsid w:val="003011BC"/>
    <w:rsid w:val="003E5BAC"/>
    <w:rsid w:val="003E5CA6"/>
    <w:rsid w:val="0045781E"/>
    <w:rsid w:val="00457AE5"/>
    <w:rsid w:val="004707E0"/>
    <w:rsid w:val="00565020"/>
    <w:rsid w:val="00597E97"/>
    <w:rsid w:val="005E151D"/>
    <w:rsid w:val="005F4799"/>
    <w:rsid w:val="005F6B8E"/>
    <w:rsid w:val="00606A39"/>
    <w:rsid w:val="00607E98"/>
    <w:rsid w:val="006452EB"/>
    <w:rsid w:val="00711931"/>
    <w:rsid w:val="0073023C"/>
    <w:rsid w:val="00751486"/>
    <w:rsid w:val="007660C8"/>
    <w:rsid w:val="00771723"/>
    <w:rsid w:val="0080595E"/>
    <w:rsid w:val="0082134C"/>
    <w:rsid w:val="008A334A"/>
    <w:rsid w:val="008C1A75"/>
    <w:rsid w:val="008F39A4"/>
    <w:rsid w:val="00925200"/>
    <w:rsid w:val="0092769E"/>
    <w:rsid w:val="00957A67"/>
    <w:rsid w:val="00962B38"/>
    <w:rsid w:val="0097171F"/>
    <w:rsid w:val="009C2E35"/>
    <w:rsid w:val="009E077C"/>
    <w:rsid w:val="009F4D3F"/>
    <w:rsid w:val="00A65732"/>
    <w:rsid w:val="00AA31EC"/>
    <w:rsid w:val="00AC20B4"/>
    <w:rsid w:val="00AF562D"/>
    <w:rsid w:val="00B503A9"/>
    <w:rsid w:val="00B50FDB"/>
    <w:rsid w:val="00BB20CF"/>
    <w:rsid w:val="00BF4C89"/>
    <w:rsid w:val="00C10EC9"/>
    <w:rsid w:val="00C13FB4"/>
    <w:rsid w:val="00C2035F"/>
    <w:rsid w:val="00C4673A"/>
    <w:rsid w:val="00C477CE"/>
    <w:rsid w:val="00C97155"/>
    <w:rsid w:val="00D13645"/>
    <w:rsid w:val="00D90E13"/>
    <w:rsid w:val="00D90E86"/>
    <w:rsid w:val="00E50052"/>
    <w:rsid w:val="00E67828"/>
    <w:rsid w:val="00E701F7"/>
    <w:rsid w:val="00EE2AC5"/>
    <w:rsid w:val="00EF0F60"/>
    <w:rsid w:val="00EF1B3F"/>
    <w:rsid w:val="00F76001"/>
    <w:rsid w:val="00FA6C3D"/>
    <w:rsid w:val="00FC70B8"/>
    <w:rsid w:val="00FD6A21"/>
    <w:rsid w:val="00FF25C2"/>
    <w:rsid w:val="0B44505A"/>
    <w:rsid w:val="0B627821"/>
    <w:rsid w:val="0D101265"/>
    <w:rsid w:val="21944AD4"/>
    <w:rsid w:val="2D993BB8"/>
    <w:rsid w:val="31763DAA"/>
    <w:rsid w:val="34830CBF"/>
    <w:rsid w:val="55BE3B7C"/>
    <w:rsid w:val="5ED87380"/>
    <w:rsid w:val="709648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_GB2312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Ansi="仿宋_GB2312" w:cs="Times New Roman"/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="仿宋_GB2312" w:cs="Times New Roman"/>
      <w:kern w:val="0"/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983</Words>
  <Characters>992</Characters>
  <Lines>8</Lines>
  <Paragraphs>2</Paragraphs>
  <TotalTime>0</TotalTime>
  <ScaleCrop>false</ScaleCrop>
  <LinksUpToDate>false</LinksUpToDate>
  <CharactersWithSpaces>998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2020-06-02T07:37:00Z</dcterms:created>
  <dc:creator>Administrator</dc:creator>
  <cp:lastModifiedBy>Administrator</cp:lastModifiedBy>
  <cp:lastPrinted>2023-01-19T07:39:20Z</cp:lastPrinted>
  <dcterms:modified xsi:type="dcterms:W3CDTF">2023-01-19T07:44:54Z</dcterms:modified>
  <dc:title>云南省农业机械推广站关于更新《2018-2020年云南省农机购置补贴生产企业承诺书》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906775149_cloud</vt:lpwstr>
  </property>
  <property fmtid="{D5CDD505-2E9C-101B-9397-08002B2CF9AE}" pid="4" name="ICV">
    <vt:lpwstr>D8F8DD24F72E47ABA529EDCF3CC75D86</vt:lpwstr>
  </property>
</Properties>
</file>