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C8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20"/>
          <w:lang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20"/>
          <w:lang w:eastAsia="zh-CN" w:bidi="ar-SA"/>
        </w:rPr>
        <w:t>附件1：</w:t>
      </w:r>
    </w:p>
    <w:p w14:paraId="2F323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  <w:t>辽宁省农机购置与应用补贴投档机具</w:t>
      </w:r>
    </w:p>
    <w:p w14:paraId="05826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pacing w:val="0"/>
          <w:positio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  <w:t>现场演示评价承诺书</w:t>
      </w:r>
    </w:p>
    <w:p w14:paraId="5C58B7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420" w:firstLineChars="200"/>
        <w:textAlignment w:val="baseline"/>
        <w:rPr>
          <w:spacing w:val="0"/>
          <w:position w:val="0"/>
        </w:rPr>
      </w:pPr>
    </w:p>
    <w:p w14:paraId="4FE98E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宋体" w:hAnsi="宋体" w:eastAsia="宋体" w:cs="宋体"/>
          <w:spacing w:val="0"/>
          <w:position w:val="0"/>
          <w:sz w:val="32"/>
          <w:szCs w:val="32"/>
        </w:rPr>
        <w:t>1</w:t>
      </w:r>
      <w:r>
        <w:rPr>
          <w:rFonts w:hint="eastAsia" w:ascii="宋体" w:hAnsi="宋体" w:eastAsia="宋体" w:cs="宋体"/>
          <w:spacing w:val="0"/>
          <w:positio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我企业完全了解农机购置与应用补贴有关政策，自愿参与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辽宁省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农机购置与应用补贴政策实施，</w:t>
      </w:r>
      <w:r>
        <w:rPr>
          <w:rFonts w:hint="default" w:ascii="仿宋" w:hAnsi="仿宋" w:eastAsia="仿宋" w:cs="仿宋"/>
          <w:spacing w:val="0"/>
          <w:position w:val="0"/>
          <w:sz w:val="32"/>
          <w:szCs w:val="32"/>
        </w:rPr>
        <w:t>严格遵守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辽宁</w:t>
      </w:r>
      <w:r>
        <w:rPr>
          <w:rFonts w:hint="default" w:ascii="仿宋" w:hAnsi="仿宋" w:eastAsia="仿宋" w:cs="仿宋"/>
          <w:spacing w:val="0"/>
          <w:position w:val="0"/>
          <w:sz w:val="32"/>
          <w:szCs w:val="32"/>
        </w:rPr>
        <w:t>省农机购置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与应用</w:t>
      </w:r>
      <w:r>
        <w:rPr>
          <w:rFonts w:hint="default" w:ascii="仿宋" w:hAnsi="仿宋" w:eastAsia="仿宋" w:cs="仿宋"/>
          <w:spacing w:val="0"/>
          <w:position w:val="0"/>
          <w:sz w:val="32"/>
          <w:szCs w:val="32"/>
        </w:rPr>
        <w:t>补贴政策，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保证实际补贴机具主要技术参数、配置、材质、安装标准等与检验报告及投档时所提交的机具信息相符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。</w:t>
      </w:r>
    </w:p>
    <w:p w14:paraId="36D1CC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2.严格遵守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辽宁省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农机购置与应用补贴政策，在规定时限前完成现场演示评价，对实地演示的安全性、真实性负全部责任，并自行承担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运输、人工等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费用。</w:t>
      </w:r>
    </w:p>
    <w:p w14:paraId="3C0740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3.</w:t>
      </w:r>
      <w:r>
        <w:rPr>
          <w:rFonts w:hint="default" w:ascii="仿宋" w:hAnsi="仿宋" w:eastAsia="仿宋" w:cs="仿宋"/>
          <w:spacing w:val="0"/>
          <w:position w:val="0"/>
          <w:sz w:val="32"/>
          <w:szCs w:val="32"/>
        </w:rPr>
        <w:t>如我公司产品现场验证评价不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通过</w:t>
      </w:r>
      <w:r>
        <w:rPr>
          <w:rFonts w:hint="default" w:ascii="仿宋" w:hAnsi="仿宋" w:eastAsia="仿宋" w:cs="仿宋"/>
          <w:spacing w:val="0"/>
          <w:position w:val="0"/>
          <w:sz w:val="32"/>
          <w:szCs w:val="32"/>
        </w:rPr>
        <w:t>，或未按时开展现场验证，承诺将由我公司负责退回相应产品的全部补贴资金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。</w:t>
      </w:r>
    </w:p>
    <w:p w14:paraId="54F074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4.严格遵守农业农村部、财政部《农业机械购置补贴产品违规经营行为处理办法(试行)》等有关文件要求，如因违规给国家或购机者造成损失的，承诺自愿承担相应损失和接受相应的处罚。</w:t>
      </w:r>
    </w:p>
    <w:p w14:paraId="253A7A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420" w:firstLineChars="200"/>
        <w:jc w:val="both"/>
        <w:textAlignment w:val="baseline"/>
        <w:rPr>
          <w:spacing w:val="0"/>
          <w:position w:val="0"/>
        </w:rPr>
      </w:pPr>
    </w:p>
    <w:p w14:paraId="7047F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企业全称（加盖公章）：</w:t>
      </w:r>
    </w:p>
    <w:p w14:paraId="5F051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代表人(签字)：</w:t>
      </w:r>
    </w:p>
    <w:p w14:paraId="0FC4C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2B2D45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265D5"/>
    <w:rsid w:val="059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2025-05-06T06:22:00Z</dcterms:created>
  <dc:creator>苏晓海</dc:creator>
  <cp:lastModifiedBy>苏晓海</cp:lastModifiedBy>
  <dcterms:modified xsi:type="dcterms:W3CDTF">2025-05-06T06:22:38Z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99B87B66E06F4381B40E7DDD48408F8D_11</vt:lpwstr>
  </property>
  <property fmtid="{D5CDD505-2E9C-101B-9397-08002B2CF9AE}" pid="4" name="KSOTemplateDocerSaveRecord">
    <vt:lpwstr>eyJoZGlkIjoiYzQ0OWIxYjYwNjcyZjExNzBhNjgyMzU0Mzk0MjQ5MDIiLCJ1c2VySWQiOiI1NDM2Njc1NjcifQ==</vt:lpwstr>
  </property>
</Properties>
</file>