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157966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right="1280" w:rightChars="400" w:firstLine="0" w:firstLineChars="0"/>
        <w:jc w:val="left"/>
        <w:textAlignment w:val="auto"/>
        <w:rPr>
          <w:rFonts w:hint="eastAsia" w:ascii="黑体" w:hAnsi="黑体" w:eastAsia="黑体" w:cs="黑体"/>
          <w:i w:val="0"/>
          <w:iCs w:val="0"/>
          <w:caps w:val="0"/>
          <w:color w:val="2D2D2D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2D2D2D"/>
          <w:spacing w:val="0"/>
          <w:kern w:val="0"/>
          <w:sz w:val="32"/>
          <w:szCs w:val="32"/>
          <w:lang w:val="en-US" w:eastAsia="zh-CN" w:bidi="ar"/>
        </w:rPr>
        <w:t>附件1</w:t>
      </w:r>
      <w:bookmarkStart w:id="0" w:name="_GoBack"/>
      <w:bookmarkEnd w:id="0"/>
    </w:p>
    <w:tbl>
      <w:tblPr>
        <w:tblStyle w:val="8"/>
        <w:tblW w:w="14991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9"/>
        <w:gridCol w:w="1223"/>
        <w:gridCol w:w="1320"/>
        <w:gridCol w:w="1380"/>
        <w:gridCol w:w="1018"/>
        <w:gridCol w:w="1502"/>
        <w:gridCol w:w="1650"/>
        <w:gridCol w:w="1095"/>
        <w:gridCol w:w="1440"/>
        <w:gridCol w:w="1200"/>
        <w:gridCol w:w="825"/>
        <w:gridCol w:w="675"/>
        <w:gridCol w:w="1204"/>
      </w:tblGrid>
      <w:tr w14:paraId="7C24FC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  <w:jc w:val="center"/>
        </w:trPr>
        <w:tc>
          <w:tcPr>
            <w:tcW w:w="14991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132D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  <w:t>陕西省2026年玉米籽粒收获机优机投档现场演示评价产品</w:t>
            </w:r>
          </w:p>
        </w:tc>
      </w:tr>
      <w:tr w14:paraId="5A4853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4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0640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CBBD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机具品目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C021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分档名称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75A0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生产企业</w:t>
            </w:r>
          </w:p>
        </w:tc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CD67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产品</w:t>
            </w:r>
          </w:p>
          <w:p w14:paraId="7D8FD1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名称</w:t>
            </w:r>
          </w:p>
        </w:tc>
        <w:tc>
          <w:tcPr>
            <w:tcW w:w="1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83F7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机具型号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AA4A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产品投档</w:t>
            </w:r>
          </w:p>
          <w:p w14:paraId="097EAC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技术参数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A98F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机具</w:t>
            </w:r>
          </w:p>
          <w:p w14:paraId="1C6082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类型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A3C1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鉴定（认证）证书编号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DA78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有效期</w:t>
            </w:r>
          </w:p>
          <w:p w14:paraId="5B86B4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截止日期 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1158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企业所属省份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4520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产品</w:t>
            </w:r>
          </w:p>
          <w:p w14:paraId="48DDAA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状态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3E30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备注</w:t>
            </w:r>
          </w:p>
        </w:tc>
      </w:tr>
      <w:tr w14:paraId="50FDCC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" w:hRule="atLeast"/>
          <w:jc w:val="center"/>
        </w:trPr>
        <w:tc>
          <w:tcPr>
            <w:tcW w:w="4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4253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7897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玉米收获机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ECB7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5行及以上自走式玉米籽粒联合收获机(优机档次)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C3DB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江苏沃得农业机械股份有限公司</w:t>
            </w:r>
          </w:p>
        </w:tc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2694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自走式玉米籽粒联合收获机</w:t>
            </w:r>
          </w:p>
        </w:tc>
        <w:tc>
          <w:tcPr>
            <w:tcW w:w="1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A249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4YLZ-5B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F10C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割台行数:5行;工作幅宽:2.95m;功能型式:自走式 ;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04BC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购机补贴（非通用类）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8FAA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T202232320351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355E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2027-11-29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0ABC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江苏省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FDCD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评阅</w:t>
            </w:r>
          </w:p>
          <w:p w14:paraId="2E5DAC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通过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74C1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eastAsia="zh-CN"/>
              </w:rPr>
              <w:t>已通过甘肃省优机现场演示评价</w:t>
            </w:r>
          </w:p>
        </w:tc>
      </w:tr>
      <w:tr w14:paraId="34A8D2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" w:hRule="atLeast"/>
          <w:jc w:val="center"/>
        </w:trPr>
        <w:tc>
          <w:tcPr>
            <w:tcW w:w="4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FEC0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9543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玉米收获机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45D4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5行及以上自走式玉米籽粒联合收获机(优机档次)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A0B2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潍柴雷沃智慧农业科技股份有限公司</w:t>
            </w:r>
          </w:p>
        </w:tc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14B7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自走式玉米收获机</w:t>
            </w:r>
          </w:p>
        </w:tc>
        <w:tc>
          <w:tcPr>
            <w:tcW w:w="1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2E8A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4YL-5M5(G4)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1941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割台行数:5行;工作幅宽:2.88m;功能型式:自走式 ;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8119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购机补贴（非通用类）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94FD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T202000030761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CB50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2030-12-30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10F2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山东省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8127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评阅</w:t>
            </w:r>
          </w:p>
          <w:p w14:paraId="6205D6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通过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BBFE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3CC01E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" w:hRule="atLeast"/>
          <w:jc w:val="center"/>
        </w:trPr>
        <w:tc>
          <w:tcPr>
            <w:tcW w:w="4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F3AA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outlineLvl w:val="9"/>
              <w:rPr>
                <w:rFonts w:hint="default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55DB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玉米收获机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3264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5行及以上自走式玉米籽粒联合收获机(优机档次)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FB7E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潍柴雷沃智慧农业科技股份有限公司</w:t>
            </w:r>
          </w:p>
        </w:tc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B631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自走式玉米收获机</w:t>
            </w:r>
          </w:p>
        </w:tc>
        <w:tc>
          <w:tcPr>
            <w:tcW w:w="1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9D51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4YL-5M7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D966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割台行数:5行;工作幅宽:3.015m;功能型式:自走式 ;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B7F6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购机补贴（非通用类）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EC3D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T202200140979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D9D1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2027-12-29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3823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山东省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C220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评阅</w:t>
            </w:r>
          </w:p>
          <w:p w14:paraId="45765C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通过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82C0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064023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" w:hRule="atLeast"/>
          <w:jc w:val="center"/>
        </w:trPr>
        <w:tc>
          <w:tcPr>
            <w:tcW w:w="4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569A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outlineLvl w:val="9"/>
              <w:rPr>
                <w:rFonts w:hint="default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B0D2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玉米收获机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7BDD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5行及以上自走式玉米籽粒联合收获机(优机档次)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4288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潍柴雷沃智慧农业科技股份有限公司</w:t>
            </w:r>
          </w:p>
        </w:tc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C98B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履带式玉米收获机</w:t>
            </w:r>
          </w:p>
        </w:tc>
        <w:tc>
          <w:tcPr>
            <w:tcW w:w="1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2A3A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4YL-5MLA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8C85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割台行数:5行;工作幅宽:3.25m;功能型式:自走式 ;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1DFB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购机补贴（非通用类）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FAD0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T202300140791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9786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2028-12-28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3AAE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山东省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CC14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评阅</w:t>
            </w:r>
          </w:p>
          <w:p w14:paraId="044651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通过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DFB8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2D96CC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" w:hRule="atLeast"/>
          <w:jc w:val="center"/>
        </w:trPr>
        <w:tc>
          <w:tcPr>
            <w:tcW w:w="4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7EAD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outlineLvl w:val="9"/>
              <w:rPr>
                <w:rFonts w:hint="default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9E9B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玉米收获机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4281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5行及以上自走式玉米籽粒联合收获机(优机档次)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9F68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潍柴雷沃智慧农业科技股份有限公司</w:t>
            </w:r>
          </w:p>
        </w:tc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3556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自走式玉米收获机</w:t>
            </w:r>
          </w:p>
        </w:tc>
        <w:tc>
          <w:tcPr>
            <w:tcW w:w="1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7B94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4YL-5R5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6741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割台行数:5行;工作幅宽:3.05m;功能型式:自走式 ;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5E98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购机补贴（非通用类）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CFA8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T202400650080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2407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2029-04-02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2D65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山东省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3E99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评阅</w:t>
            </w:r>
          </w:p>
          <w:p w14:paraId="358847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通过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8393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77432A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8" w:hRule="atLeast"/>
          <w:jc w:val="center"/>
        </w:trPr>
        <w:tc>
          <w:tcPr>
            <w:tcW w:w="4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82D6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outlineLvl w:val="9"/>
              <w:rPr>
                <w:rFonts w:hint="default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AF0B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玉米收获机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4E2D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5行及以上自走式玉米籽粒联合收获机(优机档次)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BF76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潍柴雷沃智慧农业科技股份有限公司</w:t>
            </w:r>
          </w:p>
        </w:tc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9731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自走式玉米收获机</w:t>
            </w:r>
          </w:p>
        </w:tc>
        <w:tc>
          <w:tcPr>
            <w:tcW w:w="1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CF48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4YL-6M2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B432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割台行数:6行;工作幅宽:3.15m;功能型式:自走式 ;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6F71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购机补贴（非通用类）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9741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T202200371107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9563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2027-12-29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C455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山东省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DB8A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评阅</w:t>
            </w:r>
          </w:p>
          <w:p w14:paraId="46E3D5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通过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0016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eastAsia="zh-CN"/>
              </w:rPr>
              <w:t>已通过甘肃省优机现场演示评价</w:t>
            </w:r>
          </w:p>
        </w:tc>
      </w:tr>
      <w:tr w14:paraId="7963EA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8" w:hRule="atLeast"/>
          <w:jc w:val="center"/>
        </w:trPr>
        <w:tc>
          <w:tcPr>
            <w:tcW w:w="4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1164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outlineLvl w:val="9"/>
              <w:rPr>
                <w:rFonts w:hint="default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010D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玉米收获机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4592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5行及以上自走式玉米籽粒联合收获机(优机档次)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519F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潍柴雷沃智慧农业科技股份有限公司</w:t>
            </w:r>
          </w:p>
        </w:tc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E815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自走式玉米收获机</w:t>
            </w:r>
          </w:p>
        </w:tc>
        <w:tc>
          <w:tcPr>
            <w:tcW w:w="1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EF30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4YL-6M3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E33E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割台行数:6行;工作幅宽:3.15m;功能型式:自走式 ;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9D08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购机补贴（非通用类）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5B68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T202400650078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7724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2029-04-02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918E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山东省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3C0A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评阅</w:t>
            </w:r>
          </w:p>
          <w:p w14:paraId="6CA8C5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通过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1D45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45EF04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8" w:hRule="atLeast"/>
          <w:jc w:val="center"/>
        </w:trPr>
        <w:tc>
          <w:tcPr>
            <w:tcW w:w="4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2297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outlineLvl w:val="9"/>
              <w:rPr>
                <w:rFonts w:hint="default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90E7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玉米收获机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0881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5行及以上自走式玉米籽粒联合收获机(优机档次)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F4C7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潍柴雷沃智慧农业科技股份有限公司</w:t>
            </w:r>
          </w:p>
        </w:tc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3713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自走式玉米收获机</w:t>
            </w:r>
          </w:p>
        </w:tc>
        <w:tc>
          <w:tcPr>
            <w:tcW w:w="1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DB2F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4YL-8K3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0E50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割台行数:8行;工作幅宽:4.28m;功能型式:自走式 ;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D0DB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购机补贴（非通用类）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30D5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T202200371106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2454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2027-12-29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8B7D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山东省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9A6D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评阅</w:t>
            </w:r>
          </w:p>
          <w:p w14:paraId="269F64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通过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8480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eastAsia="zh-CN"/>
              </w:rPr>
              <w:t>已通过甘肃省优机现场演示评价</w:t>
            </w:r>
          </w:p>
        </w:tc>
      </w:tr>
      <w:tr w14:paraId="675651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8" w:hRule="atLeast"/>
          <w:jc w:val="center"/>
        </w:trPr>
        <w:tc>
          <w:tcPr>
            <w:tcW w:w="4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0E1C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outlineLvl w:val="9"/>
              <w:rPr>
                <w:rFonts w:hint="default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2042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玉米收获机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5AE1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5行及以上自走式玉米籽粒联合收获机(优机档次)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850A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潍柴雷沃智慧农业科技股份有限公司</w:t>
            </w:r>
          </w:p>
        </w:tc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577F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自走式玉米收获机</w:t>
            </w:r>
          </w:p>
        </w:tc>
        <w:tc>
          <w:tcPr>
            <w:tcW w:w="1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1CEE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现：4YL-5M8(G4)（原：4YL-5M8）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F204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割台行数:5行;工作幅宽:2.88m;功能型式:自走式 ;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08C5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购机补贴（非通用类）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F82D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T202100371765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CD70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2026-12-30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2C34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山东省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95B7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评阅</w:t>
            </w:r>
          </w:p>
          <w:p w14:paraId="7DB6FC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通过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BE97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4C0751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8" w:hRule="atLeast"/>
          <w:jc w:val="center"/>
        </w:trPr>
        <w:tc>
          <w:tcPr>
            <w:tcW w:w="4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5A5D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outlineLvl w:val="9"/>
              <w:rPr>
                <w:rFonts w:hint="default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F084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玉米收获机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F278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5行及以上自走式玉米籽粒联合收获机(优机档次)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8B3C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潍柴雷沃智慧农业科技股份有限公司</w:t>
            </w:r>
          </w:p>
        </w:tc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604E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自走式玉米收获机</w:t>
            </w:r>
          </w:p>
        </w:tc>
        <w:tc>
          <w:tcPr>
            <w:tcW w:w="1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3D3F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现：4YL-7M(G4)（原：4YL-7M）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17C6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割台行数:7行;工作幅宽:2.98m;功能型式:自走式 ;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E697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购机补贴（非通用类）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DEA8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T202200370208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D14F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2027-07-05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80E1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山东省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B7A0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评阅</w:t>
            </w:r>
          </w:p>
          <w:p w14:paraId="706FDE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通过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E79A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1E8C14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8" w:hRule="atLeast"/>
          <w:jc w:val="center"/>
        </w:trPr>
        <w:tc>
          <w:tcPr>
            <w:tcW w:w="4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ACFB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outlineLvl w:val="9"/>
              <w:rPr>
                <w:rFonts w:hint="default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8506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玉米收获机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0107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5行及以上自走式玉米籽粒联合收获机(优机档次)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5DA4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潍柴雷沃智慧农业科技股份有限公司</w:t>
            </w:r>
          </w:p>
        </w:tc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7A25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自走式玉米收获机</w:t>
            </w:r>
          </w:p>
        </w:tc>
        <w:tc>
          <w:tcPr>
            <w:tcW w:w="1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576E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现：4YL-7R1(G4)（原：4YL-7R1）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A5DD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割台行数:7行;工作幅宽:3.05m;功能型式:自走式 ;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88DE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购机补贴（非通用类）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A29F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T202200370206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C6EE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2027-07-05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940D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山东省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6E77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评阅</w:t>
            </w:r>
          </w:p>
          <w:p w14:paraId="472E83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通过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82B7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3C9954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" w:hRule="atLeast"/>
          <w:jc w:val="center"/>
        </w:trPr>
        <w:tc>
          <w:tcPr>
            <w:tcW w:w="4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D020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outlineLvl w:val="9"/>
              <w:rPr>
                <w:rFonts w:hint="default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81C4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玉米收获机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EF2B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5行及以上自走式玉米籽粒联合收获机(优机档次)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B1EF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中国一拖集团有限公司</w:t>
            </w:r>
          </w:p>
        </w:tc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89FC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自走式玉米籽粒联合收获机</w:t>
            </w:r>
          </w:p>
        </w:tc>
        <w:tc>
          <w:tcPr>
            <w:tcW w:w="1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71ED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4YL-5AK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5E67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割台行数:5行;工作幅宽:2.92m;功能型式:自走式 ;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1C42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购机补贴（非通用类）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FE33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T202300030488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8923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2028-11-02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3F3F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河南省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B957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评阅</w:t>
            </w:r>
          </w:p>
          <w:p w14:paraId="73A88D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通过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BF83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2B5645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" w:hRule="atLeast"/>
          <w:jc w:val="center"/>
        </w:trPr>
        <w:tc>
          <w:tcPr>
            <w:tcW w:w="4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ACD7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outlineLvl w:val="9"/>
              <w:rPr>
                <w:rFonts w:hint="default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F1F3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玉米收获机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8D81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5行及以上自走式玉米籽粒联合收获机(优机档次)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AFFF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中国一拖集团有限公司</w:t>
            </w:r>
          </w:p>
        </w:tc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8A2F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自走式玉米籽粒联合收获机</w:t>
            </w:r>
          </w:p>
        </w:tc>
        <w:tc>
          <w:tcPr>
            <w:tcW w:w="1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B540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现：4YL-5A2(G4)（原：4YL-5A2）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A331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割台行数:5行;工作幅宽:2.94m;功能型式:自走式 ;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A1B8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购机补贴（非通用类）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FD68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T202200410081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6CAD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2027-04-10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0800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河南省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FDF3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评阅</w:t>
            </w:r>
          </w:p>
          <w:p w14:paraId="74D7E2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通过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EA69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7B79B2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" w:hRule="atLeast"/>
          <w:jc w:val="center"/>
        </w:trPr>
        <w:tc>
          <w:tcPr>
            <w:tcW w:w="4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053B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outlineLvl w:val="9"/>
              <w:rPr>
                <w:rFonts w:hint="default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7C29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玉米收获机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DFD6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5行及以上自走式玉米籽粒联合收获机(优机档次)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12A6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中联农业机械股份有限公司</w:t>
            </w:r>
          </w:p>
        </w:tc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0CB4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自走式玉米籽粒收获机</w:t>
            </w:r>
          </w:p>
        </w:tc>
        <w:tc>
          <w:tcPr>
            <w:tcW w:w="1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E103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4YZL-5E1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4FDB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割台行数:5行;工作幅宽:2.93m;功能型式:自走式 ;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8570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购机补贴（非通用类）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F5FC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T202400120507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802B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2029-12-30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2460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安徽省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9E3C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评阅</w:t>
            </w:r>
          </w:p>
          <w:p w14:paraId="7BA061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通过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247E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34FB16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" w:hRule="atLeast"/>
          <w:jc w:val="center"/>
        </w:trPr>
        <w:tc>
          <w:tcPr>
            <w:tcW w:w="4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D986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outlineLvl w:val="9"/>
              <w:rPr>
                <w:rFonts w:hint="default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8FAD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玉米收获机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AA7C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5行及以上自走式玉米籽粒联合收获机(优机档次)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D2E6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中联农业机械股份有限公司</w:t>
            </w:r>
          </w:p>
        </w:tc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D1E9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自走式玉米籽粒联合收获机</w:t>
            </w:r>
          </w:p>
        </w:tc>
        <w:tc>
          <w:tcPr>
            <w:tcW w:w="1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2F8D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4YZL-5K1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C76C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割台行数:5行;工作幅宽:2.93m;功能型式:自走式 ;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73F1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购机补贴（非通用类）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DD15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T202300220844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E5F5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2028-12-28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13D1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安徽省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916B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评阅</w:t>
            </w:r>
          </w:p>
          <w:p w14:paraId="7E695C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通过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4A6F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014C48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" w:hRule="atLeast"/>
          <w:jc w:val="center"/>
        </w:trPr>
        <w:tc>
          <w:tcPr>
            <w:tcW w:w="4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8B0A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outlineLvl w:val="9"/>
              <w:rPr>
                <w:rFonts w:hint="default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7FC2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玉米收获机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20BE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5行及以上自走式玉米籽粒联合收获机(优机档次)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BFC2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中联农业机械股份有限公司</w:t>
            </w:r>
          </w:p>
        </w:tc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D178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自走式玉米籽粒联合收获机</w:t>
            </w:r>
          </w:p>
        </w:tc>
        <w:tc>
          <w:tcPr>
            <w:tcW w:w="1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518D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4YZL-7E1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7587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割台行数:7行;工作幅宽:3.125m;功能型式:自走式 ;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7605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购机补贴（非通用类）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4CF3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T202634340007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49E0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2031-01-22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DD27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安徽省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FDA0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评阅</w:t>
            </w:r>
          </w:p>
          <w:p w14:paraId="47FE1A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通过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4151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</w:tbl>
    <w:p w14:paraId="16CEA2B3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right="1280" w:rightChars="400" w:firstLine="360" w:firstLineChars="200"/>
        <w:jc w:val="left"/>
        <w:textAlignment w:val="auto"/>
        <w:outlineLvl w:val="9"/>
        <w:rPr>
          <w:rFonts w:hint="eastAsia" w:ascii="宋体" w:hAnsi="宋体" w:eastAsia="宋体" w:cs="宋体"/>
          <w:i w:val="0"/>
          <w:color w:val="000000"/>
          <w:kern w:val="0"/>
          <w:sz w:val="18"/>
          <w:szCs w:val="18"/>
          <w:u w:val="none"/>
          <w:lang w:val="en-US" w:eastAsia="zh-CN" w:bidi="ar"/>
        </w:rPr>
      </w:pPr>
    </w:p>
    <w:p w14:paraId="402A5F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</w:pPr>
    </w:p>
    <w:sectPr>
      <w:footerReference r:id="rId5" w:type="default"/>
      <w:pgSz w:w="16838" w:h="11906" w:orient="landscape"/>
      <w:pgMar w:top="1587" w:right="2098" w:bottom="1474" w:left="1984" w:header="851" w:footer="992" w:gutter="0"/>
      <w:pgNumType w:fmt="numberInDash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AA7F57F3-4CAE-430A-B1A5-A45C2E9079B0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A13030F6-E8FF-4CB9-981C-73215C366427}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A0FCC8"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C50946F">
                          <w:pPr>
                            <w:pStyle w:val="5"/>
                          </w:pP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C50946F">
                    <w:pPr>
                      <w:pStyle w:val="5"/>
                    </w:pP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70436F"/>
    <w:rsid w:val="01C73591"/>
    <w:rsid w:val="04765852"/>
    <w:rsid w:val="061C4D48"/>
    <w:rsid w:val="07820EAD"/>
    <w:rsid w:val="0EDC5881"/>
    <w:rsid w:val="102B62E7"/>
    <w:rsid w:val="11EC1706"/>
    <w:rsid w:val="17933DB3"/>
    <w:rsid w:val="19D76D7C"/>
    <w:rsid w:val="20505C0D"/>
    <w:rsid w:val="249259F9"/>
    <w:rsid w:val="32001161"/>
    <w:rsid w:val="34F308B0"/>
    <w:rsid w:val="38B3572C"/>
    <w:rsid w:val="3A1F4E49"/>
    <w:rsid w:val="3B25049B"/>
    <w:rsid w:val="3B25575B"/>
    <w:rsid w:val="3CB6351D"/>
    <w:rsid w:val="3FC8417D"/>
    <w:rsid w:val="40356A01"/>
    <w:rsid w:val="44ED2DC4"/>
    <w:rsid w:val="47C52782"/>
    <w:rsid w:val="496A5B92"/>
    <w:rsid w:val="4A7A6D03"/>
    <w:rsid w:val="4CBF0AE9"/>
    <w:rsid w:val="52A012CF"/>
    <w:rsid w:val="54F31F06"/>
    <w:rsid w:val="5500355F"/>
    <w:rsid w:val="55D66AE9"/>
    <w:rsid w:val="59EE5CF3"/>
    <w:rsid w:val="60CA35BB"/>
    <w:rsid w:val="64C66843"/>
    <w:rsid w:val="6770531C"/>
    <w:rsid w:val="6F541B76"/>
    <w:rsid w:val="737D09BB"/>
    <w:rsid w:val="77AC7852"/>
    <w:rsid w:val="782C7C2A"/>
    <w:rsid w:val="79B75554"/>
    <w:rsid w:val="79E87564"/>
    <w:rsid w:val="7CFE1E2B"/>
    <w:rsid w:val="7E371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qFormat="1"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600" w:lineRule="exact"/>
      <w:ind w:firstLine="640" w:firstLineChars="200"/>
      <w:jc w:val="both"/>
    </w:pPr>
    <w:rPr>
      <w:rFonts w:ascii="Calibri" w:hAnsi="Calibri" w:eastAsia="仿宋_GB2312" w:cs="宋体"/>
      <w:kern w:val="2"/>
      <w:sz w:val="32"/>
      <w:szCs w:val="24"/>
      <w:lang w:val="en-US" w:eastAsia="zh-CN" w:bidi="ar-SA"/>
    </w:rPr>
  </w:style>
  <w:style w:type="character" w:default="1" w:styleId="10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 w:firstLineChars="200"/>
    </w:pPr>
  </w:style>
  <w:style w:type="paragraph" w:styleId="3">
    <w:name w:val="Body Text 3"/>
    <w:basedOn w:val="1"/>
    <w:qFormat/>
    <w:uiPriority w:val="0"/>
    <w:rPr>
      <w:rFonts w:ascii="Times New Roman" w:hAnsi="Times New Roman"/>
      <w:kern w:val="0"/>
      <w:sz w:val="32"/>
      <w:szCs w:val="16"/>
    </w:rPr>
  </w:style>
  <w:style w:type="paragraph" w:styleId="4">
    <w:name w:val="Body Text"/>
    <w:basedOn w:val="1"/>
    <w:qFormat/>
    <w:uiPriority w:val="0"/>
    <w:pPr>
      <w:spacing w:after="120"/>
    </w:p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Normal (Web)"/>
    <w:basedOn w:val="1"/>
    <w:qFormat/>
    <w:uiPriority w:val="0"/>
    <w:rPr>
      <w:sz w:val="24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Strong"/>
    <w:basedOn w:val="10"/>
    <w:qFormat/>
    <w:uiPriority w:val="0"/>
    <w:rPr>
      <w:b/>
    </w:rPr>
  </w:style>
  <w:style w:type="character" w:styleId="12">
    <w:name w:val="Hyperlink"/>
    <w:basedOn w:val="10"/>
    <w:qFormat/>
    <w:uiPriority w:val="0"/>
    <w:rPr>
      <w:color w:val="0000FF"/>
      <w:u w:val="single"/>
    </w:rPr>
  </w:style>
  <w:style w:type="character" w:customStyle="1" w:styleId="13">
    <w:name w:val="font01"/>
    <w:basedOn w:val="10"/>
    <w:qFormat/>
    <w:uiPriority w:val="0"/>
    <w:rPr>
      <w:rFonts w:ascii="Arial" w:hAnsi="Arial" w:cs="Arial"/>
      <w:color w:val="000000"/>
      <w:sz w:val="20"/>
      <w:szCs w:val="20"/>
      <w:u w:val="none"/>
    </w:rPr>
  </w:style>
  <w:style w:type="character" w:customStyle="1" w:styleId="14">
    <w:name w:val="font11"/>
    <w:basedOn w:val="10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paragraph" w:styleId="15">
    <w:name w:val="No Spacing"/>
    <w:qFormat/>
    <w:uiPriority w:val="1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2878</Words>
  <Characters>3590</Characters>
  <Lines>0</Lines>
  <Paragraphs>0</Paragraphs>
  <TotalTime>29</TotalTime>
  <ScaleCrop>false</ScaleCrop>
  <LinksUpToDate>false</LinksUpToDate>
  <CharactersWithSpaces>3701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2026-04-17T14:57:00Z</dcterms:created>
  <dc:creator>Administrator</dc:creator>
  <cp:lastModifiedBy>Vicourse</cp:lastModifiedBy>
  <cp:lastPrinted>2026-10-30T17:33:00Z</cp:lastPrinted>
  <dcterms:modified xsi:type="dcterms:W3CDTF">2026-10-30T10:00:53Z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751EFB9E9A3B4A09B522CF1BFAEEB289_13</vt:lpwstr>
  </property>
  <property fmtid="{D5CDD505-2E9C-101B-9397-08002B2CF9AE}" pid="4" name="KSOTemplateDocerSaveRecord">
    <vt:lpwstr>eyJoZGlkIjoiZjQwZmY3MjU3NTU2OWZkNWM1YTcyYjI1OTYyNTQwMTIiLCJ1c2VySWQiOiIyMzc0OTAxNzIifQ==</vt:lpwstr>
  </property>
</Properties>
</file>